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A4445" w14:textId="18AE8943" w:rsidR="0003021C" w:rsidRPr="00F63246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sz w:val="24"/>
          <w:szCs w:val="24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CD388E">
        <w:rPr>
          <w:rFonts w:ascii="Arial" w:hAnsi="Arial" w:cs="Arial"/>
          <w:b/>
          <w:sz w:val="24"/>
          <w:szCs w:val="24"/>
        </w:rPr>
        <w:t>10</w:t>
      </w:r>
      <w:r w:rsidR="004D33AA">
        <w:rPr>
          <w:rFonts w:ascii="Arial" w:hAnsi="Arial" w:cs="Arial"/>
          <w:b/>
          <w:sz w:val="24"/>
          <w:szCs w:val="24"/>
        </w:rPr>
        <w:t>1</w:t>
      </w:r>
      <w:r w:rsidR="008941F1">
        <w:rPr>
          <w:rFonts w:ascii="Arial" w:hAnsi="Arial" w:cs="Arial"/>
          <w:b/>
          <w:sz w:val="24"/>
          <w:szCs w:val="24"/>
        </w:rPr>
        <w:t>-</w:t>
      </w:r>
      <w:r w:rsidR="004856F6">
        <w:rPr>
          <w:rFonts w:ascii="Arial" w:hAnsi="Arial" w:cs="Arial"/>
          <w:b/>
          <w:sz w:val="24"/>
          <w:szCs w:val="24"/>
        </w:rPr>
        <w:t>bis-</w:t>
      </w:r>
      <w:r w:rsidR="008941F1">
        <w:rPr>
          <w:rFonts w:ascii="Arial" w:hAnsi="Arial" w:cs="Arial"/>
          <w:b/>
          <w:sz w:val="24"/>
          <w:szCs w:val="24"/>
        </w:rPr>
        <w:t>e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8103A">
        <w:rPr>
          <w:rFonts w:ascii="Arial" w:hAnsi="Arial" w:cs="Arial"/>
          <w:b/>
          <w:sz w:val="24"/>
          <w:szCs w:val="24"/>
        </w:rPr>
        <w:tab/>
      </w:r>
      <w:r w:rsidR="0010771F" w:rsidRPr="0010771F">
        <w:rPr>
          <w:rFonts w:ascii="Arial" w:hAnsi="Arial" w:cs="Arial"/>
          <w:b/>
          <w:sz w:val="24"/>
          <w:szCs w:val="24"/>
        </w:rPr>
        <w:t>R4-</w:t>
      </w:r>
      <w:r w:rsidR="002F5B2C" w:rsidRPr="0010771F">
        <w:rPr>
          <w:rFonts w:ascii="Arial" w:hAnsi="Arial" w:cs="Arial"/>
          <w:b/>
          <w:sz w:val="24"/>
          <w:szCs w:val="24"/>
        </w:rPr>
        <w:t>2</w:t>
      </w:r>
      <w:r w:rsidR="002F5B2C">
        <w:rPr>
          <w:rFonts w:ascii="Arial" w:hAnsi="Arial" w:cs="Arial"/>
          <w:b/>
          <w:sz w:val="24"/>
          <w:szCs w:val="24"/>
        </w:rPr>
        <w:t>203070</w:t>
      </w:r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r w:rsidR="004856F6">
        <w:rPr>
          <w:rFonts w:ascii="Arial" w:hAnsi="Arial" w:cs="Arial"/>
          <w:b/>
          <w:noProof/>
          <w:sz w:val="24"/>
          <w:lang w:eastAsia="ja-JP"/>
        </w:rPr>
        <w:t>17</w:t>
      </w:r>
      <w:r w:rsidR="004856F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4856F6" w:rsidRPr="00D0286B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4856F6">
        <w:rPr>
          <w:rFonts w:ascii="Arial" w:hAnsi="Arial" w:cs="Arial"/>
          <w:b/>
          <w:noProof/>
          <w:sz w:val="24"/>
          <w:lang w:eastAsia="ja-JP"/>
        </w:rPr>
        <w:t>25</w:t>
      </w:r>
      <w:r w:rsidR="004856F6"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4856F6" w:rsidRPr="00D0286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4856F6">
        <w:rPr>
          <w:rFonts w:ascii="Arial" w:hAnsi="Arial" w:cs="Arial"/>
          <w:b/>
          <w:noProof/>
          <w:sz w:val="24"/>
          <w:lang w:eastAsia="ja-JP"/>
        </w:rPr>
        <w:t>Jan.</w:t>
      </w:r>
      <w:r w:rsidR="004856F6" w:rsidRPr="00CD5A36">
        <w:rPr>
          <w:rFonts w:ascii="Arial" w:hAnsi="Arial"/>
          <w:b/>
          <w:sz w:val="24"/>
          <w:szCs w:val="24"/>
          <w:lang w:eastAsia="zh-CN"/>
        </w:rPr>
        <w:t>, 202</w:t>
      </w:r>
      <w:r w:rsidR="004856F6">
        <w:rPr>
          <w:rFonts w:ascii="Arial" w:hAnsi="Arial"/>
          <w:b/>
          <w:sz w:val="24"/>
          <w:szCs w:val="24"/>
          <w:lang w:eastAsia="zh-CN"/>
        </w:rPr>
        <w:t>2</w:t>
      </w:r>
    </w:p>
    <w:p w14:paraId="15F9AFC9" w14:textId="6D238BA5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4856F6">
        <w:rPr>
          <w:rFonts w:ascii="Arial" w:hAnsi="Arial" w:cs="Arial"/>
          <w:b/>
          <w:sz w:val="24"/>
          <w:szCs w:val="24"/>
        </w:rPr>
        <w:t>6</w:t>
      </w:r>
      <w:r w:rsidR="00FD3EF1">
        <w:rPr>
          <w:rFonts w:ascii="Arial" w:hAnsi="Arial" w:cs="Arial"/>
          <w:b/>
          <w:sz w:val="24"/>
          <w:szCs w:val="24"/>
        </w:rPr>
        <w:t>.</w:t>
      </w:r>
      <w:r w:rsidR="00142ED5">
        <w:rPr>
          <w:rFonts w:ascii="Arial" w:hAnsi="Arial" w:cs="Arial"/>
          <w:b/>
          <w:sz w:val="24"/>
          <w:szCs w:val="24"/>
        </w:rPr>
        <w:t>2</w:t>
      </w:r>
      <w:r w:rsidR="00FD3EF1">
        <w:rPr>
          <w:rFonts w:ascii="Arial" w:hAnsi="Arial" w:cs="Arial"/>
          <w:b/>
          <w:sz w:val="24"/>
          <w:szCs w:val="24"/>
        </w:rPr>
        <w:t>.</w:t>
      </w:r>
      <w:r w:rsidR="00142ED5">
        <w:rPr>
          <w:rFonts w:ascii="Arial" w:hAnsi="Arial" w:cs="Arial"/>
          <w:b/>
          <w:sz w:val="24"/>
          <w:szCs w:val="24"/>
        </w:rPr>
        <w:t>4</w:t>
      </w:r>
    </w:p>
    <w:p w14:paraId="26D965A6" w14:textId="4254F013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OPPO</w:t>
      </w:r>
    </w:p>
    <w:p w14:paraId="7D1D4A8C" w14:textId="62BECCDE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AB2">
        <w:rPr>
          <w:rFonts w:ascii="Arial" w:hAnsi="Arial" w:cs="Arial"/>
          <w:b/>
          <w:sz w:val="24"/>
          <w:szCs w:val="24"/>
        </w:rPr>
        <w:t>WF on TRP TRS for UE with multi-antenna</w:t>
      </w:r>
    </w:p>
    <w:p w14:paraId="67C1D45E" w14:textId="3D10148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15E3A">
        <w:rPr>
          <w:rFonts w:ascii="Arial" w:hAnsi="Arial" w:cs="Arial"/>
          <w:b/>
          <w:sz w:val="24"/>
          <w:szCs w:val="24"/>
        </w:rPr>
        <w:t>Approval</w:t>
      </w:r>
    </w:p>
    <w:p w14:paraId="2A96B49E" w14:textId="3F366B33" w:rsidR="00D92565" w:rsidRPr="00D42D6F" w:rsidRDefault="004B37BC" w:rsidP="00D92565">
      <w:pPr>
        <w:pStyle w:val="1"/>
        <w:rPr>
          <w:szCs w:val="36"/>
        </w:rPr>
      </w:pPr>
      <w:r w:rsidRPr="00D42D6F">
        <w:rPr>
          <w:szCs w:val="36"/>
        </w:rPr>
        <w:t xml:space="preserve">Topic 1: </w:t>
      </w:r>
      <w:r w:rsidR="00D42D6F" w:rsidRPr="00D42D6F">
        <w:rPr>
          <w:szCs w:val="36"/>
        </w:rPr>
        <w:t>T</w:t>
      </w:r>
      <w:r w:rsidR="007272D1" w:rsidRPr="00D42D6F">
        <w:rPr>
          <w:szCs w:val="36"/>
        </w:rPr>
        <w:t xml:space="preserve">est methodology </w:t>
      </w:r>
      <w:r w:rsidR="00D42D6F" w:rsidRPr="00D42D6F">
        <w:rPr>
          <w:szCs w:val="36"/>
        </w:rPr>
        <w:t>for UE with multi-antenna</w:t>
      </w:r>
    </w:p>
    <w:p w14:paraId="1D2B1127" w14:textId="33D01056" w:rsidR="00D42D6F" w:rsidRPr="00D42D6F" w:rsidRDefault="00D42D6F" w:rsidP="004B37BC">
      <w:pPr>
        <w:rPr>
          <w:rFonts w:eastAsia="宋体"/>
          <w:b/>
          <w:szCs w:val="24"/>
          <w:u w:val="single"/>
          <w:lang w:eastAsia="zh-CN"/>
        </w:rPr>
      </w:pPr>
      <w:r w:rsidRPr="00D42D6F">
        <w:rPr>
          <w:b/>
          <w:sz w:val="24"/>
          <w:szCs w:val="16"/>
          <w:u w:val="single"/>
          <w:lang w:val="sv-SE"/>
        </w:rPr>
        <w:t>Sub-topic 1-1: Figure of Metric for the UE radiated performance with TAS ON</w:t>
      </w:r>
    </w:p>
    <w:p w14:paraId="60350287" w14:textId="4EE9FC02" w:rsidR="007272D1" w:rsidRPr="00D42D6F" w:rsidRDefault="00D42D6F" w:rsidP="004B37BC">
      <w:pPr>
        <w:rPr>
          <w:b/>
          <w:lang w:eastAsia="ko-KR"/>
        </w:rPr>
      </w:pPr>
      <w:r w:rsidRPr="00D42D6F">
        <w:rPr>
          <w:rFonts w:eastAsia="宋体"/>
          <w:b/>
          <w:szCs w:val="24"/>
          <w:lang w:eastAsia="zh-CN"/>
        </w:rPr>
        <w:t>Agreement</w:t>
      </w:r>
      <w:r w:rsidRPr="00D42D6F">
        <w:rPr>
          <w:b/>
          <w:lang w:eastAsia="ko-KR"/>
        </w:rPr>
        <w:t>:</w:t>
      </w:r>
    </w:p>
    <w:p w14:paraId="585FF1FE" w14:textId="4E8AC9B9" w:rsidR="0094257C" w:rsidRPr="00D42D6F" w:rsidRDefault="00D42D6F" w:rsidP="0094257C">
      <w:pPr>
        <w:pStyle w:val="a7"/>
        <w:numPr>
          <w:ilvl w:val="0"/>
          <w:numId w:val="11"/>
        </w:numPr>
        <w:ind w:firstLineChars="0"/>
        <w:rPr>
          <w:rFonts w:eastAsia="宋体"/>
          <w:szCs w:val="24"/>
          <w:lang w:eastAsia="zh-CN"/>
        </w:rPr>
      </w:pPr>
      <w:r w:rsidRPr="00D42D6F">
        <w:rPr>
          <w:rFonts w:eastAsia="宋体"/>
          <w:szCs w:val="24"/>
          <w:lang w:eastAsia="zh-CN"/>
        </w:rPr>
        <w:t>RAN4 do not define new Figure of Metric for the UE transmit radiated performance with TAS ON.</w:t>
      </w:r>
    </w:p>
    <w:p w14:paraId="6EC1F376" w14:textId="1D9124E3" w:rsidR="0094257C" w:rsidRPr="0094257C" w:rsidRDefault="0094257C" w:rsidP="004B37BC">
      <w:pPr>
        <w:rPr>
          <w:rFonts w:eastAsia="宋体"/>
          <w:b/>
          <w:szCs w:val="24"/>
          <w:lang w:val="en-US" w:eastAsia="zh-CN"/>
        </w:rPr>
      </w:pPr>
    </w:p>
    <w:p w14:paraId="6440DCF3" w14:textId="72C90BD2" w:rsidR="0094257C" w:rsidRPr="00D42D6F" w:rsidRDefault="00D42D6F" w:rsidP="004B37BC">
      <w:pPr>
        <w:rPr>
          <w:b/>
          <w:sz w:val="24"/>
          <w:szCs w:val="16"/>
          <w:u w:val="single"/>
          <w:lang w:val="sv-SE"/>
        </w:rPr>
      </w:pPr>
      <w:r w:rsidRPr="00D42D6F">
        <w:rPr>
          <w:b/>
          <w:sz w:val="24"/>
          <w:szCs w:val="16"/>
          <w:u w:val="single"/>
          <w:lang w:val="sv-SE"/>
        </w:rPr>
        <w:t>Sub-topic 1-2: Priorities of the influenced factors on TAS ON</w:t>
      </w:r>
    </w:p>
    <w:p w14:paraId="2C2B4A83" w14:textId="62D33322" w:rsidR="00D42D6F" w:rsidRPr="00D42D6F" w:rsidRDefault="00D42D6F" w:rsidP="00D42D6F">
      <w:pPr>
        <w:rPr>
          <w:rFonts w:eastAsia="宋体"/>
          <w:b/>
          <w:szCs w:val="24"/>
          <w:lang w:eastAsia="zh-CN"/>
        </w:rPr>
      </w:pPr>
      <w:r w:rsidRPr="00D42D6F">
        <w:rPr>
          <w:rFonts w:eastAsia="宋体" w:hint="eastAsia"/>
          <w:b/>
          <w:szCs w:val="24"/>
          <w:lang w:eastAsia="zh-CN"/>
        </w:rPr>
        <w:t>A</w:t>
      </w:r>
      <w:r w:rsidRPr="00D42D6F">
        <w:rPr>
          <w:rFonts w:eastAsia="宋体"/>
          <w:b/>
          <w:szCs w:val="24"/>
          <w:lang w:eastAsia="zh-CN"/>
        </w:rPr>
        <w:t>greement:</w:t>
      </w:r>
    </w:p>
    <w:p w14:paraId="10F9E7A8" w14:textId="77777777" w:rsidR="00D42D6F" w:rsidRPr="00D42D6F" w:rsidRDefault="00D42D6F" w:rsidP="00D42D6F">
      <w:pPr>
        <w:pStyle w:val="a7"/>
        <w:numPr>
          <w:ilvl w:val="0"/>
          <w:numId w:val="11"/>
        </w:numPr>
        <w:ind w:firstLineChars="0"/>
        <w:rPr>
          <w:rFonts w:eastAsia="宋体"/>
          <w:szCs w:val="24"/>
          <w:lang w:eastAsia="zh-CN"/>
        </w:rPr>
      </w:pPr>
      <w:r w:rsidRPr="00D42D6F">
        <w:rPr>
          <w:rFonts w:eastAsia="宋体"/>
          <w:szCs w:val="24"/>
          <w:lang w:eastAsia="zh-CN"/>
        </w:rPr>
        <w:t>Update the table of the influenced factors with priority as below.</w:t>
      </w:r>
    </w:p>
    <w:tbl>
      <w:tblPr>
        <w:tblStyle w:val="ad"/>
        <w:tblW w:w="4334" w:type="dxa"/>
        <w:jc w:val="center"/>
        <w:tblLook w:val="04A0" w:firstRow="1" w:lastRow="0" w:firstColumn="1" w:lastColumn="0" w:noHBand="0" w:noVBand="1"/>
      </w:tblPr>
      <w:tblGrid>
        <w:gridCol w:w="1013"/>
        <w:gridCol w:w="2439"/>
        <w:gridCol w:w="882"/>
      </w:tblGrid>
      <w:tr w:rsidR="00D42D6F" w:rsidRPr="005B3744" w14:paraId="5D2074EF" w14:textId="77777777" w:rsidTr="00040610">
        <w:trPr>
          <w:trHeight w:val="344"/>
          <w:jc w:val="center"/>
        </w:trPr>
        <w:tc>
          <w:tcPr>
            <w:tcW w:w="1013" w:type="dxa"/>
          </w:tcPr>
          <w:p w14:paraId="5E38CB6E" w14:textId="77777777" w:rsidR="00D42D6F" w:rsidRPr="005B3744" w:rsidRDefault="00D42D6F" w:rsidP="00040610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5B3744">
              <w:rPr>
                <w:rFonts w:eastAsiaTheme="minorEastAsia"/>
                <w:b/>
                <w:sz w:val="16"/>
                <w:lang w:eastAsia="zh-CN"/>
              </w:rPr>
              <w:t>Factor ID</w:t>
            </w:r>
          </w:p>
        </w:tc>
        <w:tc>
          <w:tcPr>
            <w:tcW w:w="2439" w:type="dxa"/>
          </w:tcPr>
          <w:p w14:paraId="43E12C07" w14:textId="77777777" w:rsidR="00D42D6F" w:rsidRPr="005B3744" w:rsidRDefault="00D42D6F" w:rsidP="00040610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5B3744">
              <w:rPr>
                <w:rFonts w:eastAsiaTheme="minorEastAsia"/>
                <w:b/>
                <w:sz w:val="16"/>
                <w:lang w:eastAsia="zh-CN"/>
              </w:rPr>
              <w:t>Potential Influence factors</w:t>
            </w:r>
          </w:p>
        </w:tc>
        <w:tc>
          <w:tcPr>
            <w:tcW w:w="882" w:type="dxa"/>
          </w:tcPr>
          <w:p w14:paraId="3062E60E" w14:textId="77777777" w:rsidR="00D42D6F" w:rsidRPr="005B3744" w:rsidRDefault="00D42D6F" w:rsidP="00040610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5B3744">
              <w:rPr>
                <w:rFonts w:eastAsiaTheme="minorEastAsia" w:hint="eastAsia"/>
                <w:b/>
                <w:sz w:val="16"/>
                <w:lang w:eastAsia="zh-CN"/>
              </w:rPr>
              <w:t>P</w:t>
            </w:r>
            <w:r w:rsidRPr="005B3744">
              <w:rPr>
                <w:rFonts w:eastAsiaTheme="minorEastAsia"/>
                <w:b/>
                <w:sz w:val="16"/>
                <w:lang w:eastAsia="zh-CN"/>
              </w:rPr>
              <w:t>riority</w:t>
            </w:r>
          </w:p>
        </w:tc>
      </w:tr>
      <w:tr w:rsidR="00D42D6F" w:rsidRPr="005B3744" w14:paraId="63565025" w14:textId="77777777" w:rsidTr="00040610">
        <w:trPr>
          <w:trHeight w:val="344"/>
          <w:jc w:val="center"/>
        </w:trPr>
        <w:tc>
          <w:tcPr>
            <w:tcW w:w="1013" w:type="dxa"/>
          </w:tcPr>
          <w:p w14:paraId="4132EA76" w14:textId="77777777" w:rsidR="00D42D6F" w:rsidRPr="005B3744" w:rsidRDefault="00D42D6F" w:rsidP="0004061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B3744">
              <w:rPr>
                <w:rFonts w:eastAsiaTheme="minorEastAsia"/>
                <w:sz w:val="16"/>
                <w:lang w:eastAsia="zh-CN"/>
              </w:rPr>
              <w:t>Factor 1</w:t>
            </w:r>
          </w:p>
        </w:tc>
        <w:tc>
          <w:tcPr>
            <w:tcW w:w="2439" w:type="dxa"/>
          </w:tcPr>
          <w:p w14:paraId="59599173" w14:textId="77777777" w:rsidR="00D42D6F" w:rsidRPr="005B3744" w:rsidRDefault="00D42D6F" w:rsidP="00040610">
            <w:pPr>
              <w:rPr>
                <w:rFonts w:eastAsiaTheme="minorEastAsia"/>
                <w:sz w:val="16"/>
                <w:lang w:eastAsia="zh-CN"/>
              </w:rPr>
            </w:pPr>
            <w:r w:rsidRPr="005B3744">
              <w:rPr>
                <w:rFonts w:eastAsiaTheme="minorEastAsia"/>
                <w:sz w:val="16"/>
                <w:lang w:eastAsia="zh-CN"/>
              </w:rPr>
              <w:t>Downlink Rx signal</w:t>
            </w:r>
          </w:p>
        </w:tc>
        <w:tc>
          <w:tcPr>
            <w:tcW w:w="882" w:type="dxa"/>
          </w:tcPr>
          <w:p w14:paraId="5C2DC7C9" w14:textId="77777777" w:rsidR="00D42D6F" w:rsidRPr="005B3744" w:rsidRDefault="00D42D6F" w:rsidP="00040610">
            <w:pPr>
              <w:rPr>
                <w:rFonts w:eastAsiaTheme="minorEastAsia"/>
                <w:sz w:val="16"/>
                <w:lang w:eastAsia="zh-CN"/>
              </w:rPr>
            </w:pPr>
            <w:r w:rsidRPr="005B3744">
              <w:rPr>
                <w:rFonts w:eastAsiaTheme="minorEastAsia" w:hint="eastAsia"/>
                <w:sz w:val="16"/>
                <w:lang w:eastAsia="zh-CN"/>
              </w:rPr>
              <w:t>H</w:t>
            </w:r>
            <w:r w:rsidRPr="005B3744">
              <w:rPr>
                <w:rFonts w:eastAsiaTheme="minorEastAsia"/>
                <w:sz w:val="16"/>
                <w:lang w:eastAsia="zh-CN"/>
              </w:rPr>
              <w:t>igh</w:t>
            </w:r>
          </w:p>
        </w:tc>
      </w:tr>
      <w:tr w:rsidR="00D42D6F" w:rsidRPr="005B3744" w14:paraId="37993D53" w14:textId="77777777" w:rsidTr="00040610">
        <w:trPr>
          <w:trHeight w:val="344"/>
          <w:jc w:val="center"/>
        </w:trPr>
        <w:tc>
          <w:tcPr>
            <w:tcW w:w="1013" w:type="dxa"/>
          </w:tcPr>
          <w:p w14:paraId="014D8B63" w14:textId="77777777" w:rsidR="00D42D6F" w:rsidRPr="005B3744" w:rsidRDefault="00D42D6F" w:rsidP="0004061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B3744">
              <w:rPr>
                <w:rFonts w:eastAsiaTheme="minorEastAsia"/>
                <w:sz w:val="16"/>
                <w:lang w:eastAsia="zh-CN"/>
              </w:rPr>
              <w:t>Factor 2</w:t>
            </w:r>
          </w:p>
        </w:tc>
        <w:tc>
          <w:tcPr>
            <w:tcW w:w="2439" w:type="dxa"/>
          </w:tcPr>
          <w:p w14:paraId="16E916AE" w14:textId="77777777" w:rsidR="00D42D6F" w:rsidRPr="005B3744" w:rsidRDefault="00D42D6F" w:rsidP="00040610">
            <w:pPr>
              <w:rPr>
                <w:rFonts w:eastAsiaTheme="minorEastAsia"/>
                <w:sz w:val="16"/>
                <w:lang w:eastAsia="zh-CN"/>
              </w:rPr>
            </w:pPr>
            <w:r w:rsidRPr="005B3744">
              <w:rPr>
                <w:rFonts w:eastAsiaTheme="minorEastAsia"/>
                <w:sz w:val="16"/>
                <w:lang w:eastAsia="zh-CN"/>
              </w:rPr>
              <w:t>Near-body/object sensor</w:t>
            </w:r>
          </w:p>
        </w:tc>
        <w:tc>
          <w:tcPr>
            <w:tcW w:w="882" w:type="dxa"/>
          </w:tcPr>
          <w:p w14:paraId="0717D028" w14:textId="77777777" w:rsidR="00D42D6F" w:rsidRPr="005B3744" w:rsidRDefault="00D42D6F" w:rsidP="00040610">
            <w:pPr>
              <w:rPr>
                <w:rFonts w:eastAsiaTheme="minorEastAsia"/>
                <w:sz w:val="16"/>
                <w:lang w:eastAsia="zh-CN"/>
              </w:rPr>
            </w:pPr>
            <w:r w:rsidRPr="005B3744">
              <w:rPr>
                <w:rFonts w:eastAsiaTheme="minorEastAsia" w:hint="eastAsia"/>
                <w:sz w:val="16"/>
                <w:lang w:eastAsia="zh-CN"/>
              </w:rPr>
              <w:t>L</w:t>
            </w:r>
            <w:r w:rsidRPr="005B3744">
              <w:rPr>
                <w:rFonts w:eastAsiaTheme="minorEastAsia"/>
                <w:sz w:val="16"/>
                <w:lang w:eastAsia="zh-CN"/>
              </w:rPr>
              <w:t>ow</w:t>
            </w:r>
          </w:p>
        </w:tc>
      </w:tr>
      <w:tr w:rsidR="00D42D6F" w:rsidRPr="005B3744" w14:paraId="49DA36D3" w14:textId="77777777" w:rsidTr="00040610">
        <w:trPr>
          <w:trHeight w:val="416"/>
          <w:jc w:val="center"/>
        </w:trPr>
        <w:tc>
          <w:tcPr>
            <w:tcW w:w="1013" w:type="dxa"/>
          </w:tcPr>
          <w:p w14:paraId="0CD2707C" w14:textId="77777777" w:rsidR="00D42D6F" w:rsidRPr="005B3744" w:rsidRDefault="00D42D6F" w:rsidP="0004061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B3744">
              <w:rPr>
                <w:rFonts w:eastAsiaTheme="minorEastAsia"/>
                <w:sz w:val="16"/>
                <w:lang w:eastAsia="zh-CN"/>
              </w:rPr>
              <w:t>Factor 3</w:t>
            </w:r>
          </w:p>
        </w:tc>
        <w:tc>
          <w:tcPr>
            <w:tcW w:w="2439" w:type="dxa"/>
          </w:tcPr>
          <w:p w14:paraId="0032003F" w14:textId="77777777" w:rsidR="00D42D6F" w:rsidRPr="005B3744" w:rsidRDefault="00D42D6F" w:rsidP="00040610">
            <w:pPr>
              <w:rPr>
                <w:rFonts w:eastAsiaTheme="minorEastAsia"/>
                <w:sz w:val="16"/>
                <w:lang w:eastAsia="zh-CN"/>
              </w:rPr>
            </w:pPr>
            <w:r w:rsidRPr="005B3744">
              <w:rPr>
                <w:rFonts w:eastAsiaTheme="minorEastAsia"/>
                <w:sz w:val="16"/>
                <w:lang w:eastAsia="zh-CN"/>
              </w:rPr>
              <w:t>USIM card setting</w:t>
            </w:r>
          </w:p>
        </w:tc>
        <w:tc>
          <w:tcPr>
            <w:tcW w:w="882" w:type="dxa"/>
          </w:tcPr>
          <w:p w14:paraId="19401109" w14:textId="77777777" w:rsidR="00D42D6F" w:rsidRPr="005B3744" w:rsidRDefault="00D42D6F" w:rsidP="00040610">
            <w:pPr>
              <w:rPr>
                <w:rFonts w:eastAsiaTheme="minorEastAsia"/>
                <w:sz w:val="16"/>
                <w:lang w:eastAsia="zh-CN"/>
              </w:rPr>
            </w:pPr>
            <w:r w:rsidRPr="005B3744">
              <w:rPr>
                <w:rFonts w:eastAsiaTheme="minorEastAsia" w:hint="eastAsia"/>
                <w:sz w:val="16"/>
                <w:lang w:eastAsia="zh-CN"/>
              </w:rPr>
              <w:t>L</w:t>
            </w:r>
            <w:r w:rsidRPr="005B3744">
              <w:rPr>
                <w:rFonts w:eastAsiaTheme="minorEastAsia"/>
                <w:sz w:val="16"/>
                <w:lang w:eastAsia="zh-CN"/>
              </w:rPr>
              <w:t>ow</w:t>
            </w:r>
          </w:p>
        </w:tc>
      </w:tr>
      <w:tr w:rsidR="00D42D6F" w:rsidRPr="005B3744" w14:paraId="29932ABF" w14:textId="77777777" w:rsidTr="00040610">
        <w:trPr>
          <w:trHeight w:val="344"/>
          <w:jc w:val="center"/>
        </w:trPr>
        <w:tc>
          <w:tcPr>
            <w:tcW w:w="1013" w:type="dxa"/>
          </w:tcPr>
          <w:p w14:paraId="53761978" w14:textId="77777777" w:rsidR="00D42D6F" w:rsidRPr="005B3744" w:rsidRDefault="00D42D6F" w:rsidP="0004061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B3744">
              <w:rPr>
                <w:rFonts w:eastAsiaTheme="minorEastAsia"/>
                <w:sz w:val="16"/>
                <w:lang w:eastAsia="zh-CN"/>
              </w:rPr>
              <w:t>Factor 4</w:t>
            </w:r>
          </w:p>
        </w:tc>
        <w:tc>
          <w:tcPr>
            <w:tcW w:w="2439" w:type="dxa"/>
          </w:tcPr>
          <w:p w14:paraId="74BBF452" w14:textId="77777777" w:rsidR="00D42D6F" w:rsidRPr="005B3744" w:rsidRDefault="00D42D6F" w:rsidP="00040610">
            <w:pPr>
              <w:rPr>
                <w:rFonts w:eastAsiaTheme="minorEastAsia"/>
                <w:sz w:val="16"/>
                <w:lang w:eastAsia="zh-CN"/>
              </w:rPr>
            </w:pPr>
            <w:r w:rsidRPr="005B3744">
              <w:rPr>
                <w:rFonts w:eastAsiaTheme="minorEastAsia"/>
                <w:sz w:val="16"/>
                <w:lang w:eastAsia="zh-CN"/>
              </w:rPr>
              <w:t>Base station signalling</w:t>
            </w:r>
          </w:p>
        </w:tc>
        <w:tc>
          <w:tcPr>
            <w:tcW w:w="882" w:type="dxa"/>
          </w:tcPr>
          <w:p w14:paraId="6998E4EC" w14:textId="77777777" w:rsidR="00D42D6F" w:rsidRPr="005B3744" w:rsidRDefault="00D42D6F" w:rsidP="00040610">
            <w:pPr>
              <w:rPr>
                <w:rFonts w:eastAsiaTheme="minorEastAsia"/>
                <w:sz w:val="16"/>
                <w:lang w:eastAsia="zh-CN"/>
              </w:rPr>
            </w:pPr>
            <w:r w:rsidRPr="005B3744">
              <w:rPr>
                <w:rFonts w:eastAsiaTheme="minorEastAsia" w:hint="eastAsia"/>
                <w:sz w:val="16"/>
                <w:lang w:eastAsia="zh-CN"/>
              </w:rPr>
              <w:t>T</w:t>
            </w:r>
            <w:r w:rsidRPr="005B3744">
              <w:rPr>
                <w:rFonts w:eastAsiaTheme="minorEastAsia"/>
                <w:sz w:val="16"/>
                <w:lang w:eastAsia="zh-CN"/>
              </w:rPr>
              <w:t>BD</w:t>
            </w:r>
          </w:p>
        </w:tc>
      </w:tr>
      <w:tr w:rsidR="00D42D6F" w:rsidRPr="005B3744" w14:paraId="0446E037" w14:textId="77777777" w:rsidTr="00040610">
        <w:trPr>
          <w:trHeight w:val="344"/>
          <w:jc w:val="center"/>
        </w:trPr>
        <w:tc>
          <w:tcPr>
            <w:tcW w:w="1013" w:type="dxa"/>
          </w:tcPr>
          <w:p w14:paraId="0DDBA247" w14:textId="77777777" w:rsidR="00D42D6F" w:rsidRPr="005B3744" w:rsidRDefault="00D42D6F" w:rsidP="0004061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B3744">
              <w:rPr>
                <w:rFonts w:eastAsiaTheme="minorEastAsia"/>
                <w:sz w:val="16"/>
                <w:lang w:eastAsia="zh-CN"/>
              </w:rPr>
              <w:t>Factor 5</w:t>
            </w:r>
          </w:p>
        </w:tc>
        <w:tc>
          <w:tcPr>
            <w:tcW w:w="2439" w:type="dxa"/>
          </w:tcPr>
          <w:p w14:paraId="3DED3CCF" w14:textId="77777777" w:rsidR="00D42D6F" w:rsidRPr="005B3744" w:rsidRDefault="00D42D6F" w:rsidP="00040610">
            <w:pPr>
              <w:rPr>
                <w:rFonts w:eastAsiaTheme="minorEastAsia"/>
                <w:sz w:val="16"/>
                <w:lang w:eastAsia="zh-CN"/>
              </w:rPr>
            </w:pPr>
            <w:r w:rsidRPr="005B3744">
              <w:rPr>
                <w:rFonts w:eastAsiaTheme="minorEastAsia"/>
                <w:sz w:val="16"/>
                <w:lang w:eastAsia="zh-CN"/>
              </w:rPr>
              <w:t>Particular optimization algorithms</w:t>
            </w:r>
          </w:p>
        </w:tc>
        <w:tc>
          <w:tcPr>
            <w:tcW w:w="882" w:type="dxa"/>
          </w:tcPr>
          <w:p w14:paraId="5142A1D2" w14:textId="77777777" w:rsidR="00D42D6F" w:rsidRPr="005B3744" w:rsidRDefault="00D42D6F" w:rsidP="00040610">
            <w:pPr>
              <w:rPr>
                <w:rFonts w:eastAsiaTheme="minorEastAsia"/>
                <w:sz w:val="16"/>
                <w:lang w:eastAsia="zh-CN"/>
              </w:rPr>
            </w:pPr>
            <w:r w:rsidRPr="005B3744">
              <w:rPr>
                <w:rFonts w:eastAsiaTheme="minorEastAsia" w:hint="eastAsia"/>
                <w:sz w:val="16"/>
                <w:lang w:eastAsia="zh-CN"/>
              </w:rPr>
              <w:t>T</w:t>
            </w:r>
            <w:r w:rsidRPr="005B3744">
              <w:rPr>
                <w:rFonts w:eastAsiaTheme="minorEastAsia"/>
                <w:sz w:val="16"/>
                <w:lang w:eastAsia="zh-CN"/>
              </w:rPr>
              <w:t>BD</w:t>
            </w:r>
          </w:p>
        </w:tc>
      </w:tr>
      <w:tr w:rsidR="00D42D6F" w:rsidRPr="005B3744" w14:paraId="0F597FC6" w14:textId="77777777" w:rsidTr="00040610">
        <w:trPr>
          <w:trHeight w:val="344"/>
          <w:jc w:val="center"/>
        </w:trPr>
        <w:tc>
          <w:tcPr>
            <w:tcW w:w="1013" w:type="dxa"/>
          </w:tcPr>
          <w:p w14:paraId="2E14592D" w14:textId="77777777" w:rsidR="00D42D6F" w:rsidRPr="005B3744" w:rsidRDefault="00D42D6F" w:rsidP="0004061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B3744">
              <w:rPr>
                <w:rFonts w:eastAsiaTheme="minorEastAsia"/>
                <w:sz w:val="16"/>
                <w:lang w:eastAsia="zh-CN"/>
              </w:rPr>
              <w:t>Factor 6</w:t>
            </w:r>
          </w:p>
        </w:tc>
        <w:tc>
          <w:tcPr>
            <w:tcW w:w="2439" w:type="dxa"/>
          </w:tcPr>
          <w:p w14:paraId="5DADD9DB" w14:textId="77777777" w:rsidR="00D42D6F" w:rsidRPr="005B3744" w:rsidRDefault="00D42D6F" w:rsidP="00040610">
            <w:pPr>
              <w:rPr>
                <w:rFonts w:eastAsiaTheme="minorEastAsia"/>
                <w:sz w:val="16"/>
                <w:lang w:eastAsia="zh-CN"/>
              </w:rPr>
            </w:pPr>
            <w:r w:rsidRPr="005B3744">
              <w:rPr>
                <w:rFonts w:eastAsiaTheme="minorEastAsia"/>
                <w:sz w:val="16"/>
                <w:lang w:eastAsia="zh-CN"/>
              </w:rPr>
              <w:t>Efficacy of the TAS ON methodology (i.e. ability to rank devices based on lab test to be correlated to ranking based on field performance)</w:t>
            </w:r>
          </w:p>
        </w:tc>
        <w:tc>
          <w:tcPr>
            <w:tcW w:w="882" w:type="dxa"/>
          </w:tcPr>
          <w:p w14:paraId="718B7D79" w14:textId="77777777" w:rsidR="00D42D6F" w:rsidRPr="005B3744" w:rsidRDefault="00D42D6F" w:rsidP="00040610">
            <w:pPr>
              <w:rPr>
                <w:rFonts w:eastAsiaTheme="minorEastAsia"/>
                <w:sz w:val="16"/>
                <w:lang w:eastAsia="zh-CN"/>
              </w:rPr>
            </w:pPr>
            <w:r w:rsidRPr="005B3744">
              <w:rPr>
                <w:rFonts w:eastAsiaTheme="minorEastAsia" w:hint="eastAsia"/>
                <w:sz w:val="16"/>
                <w:lang w:eastAsia="zh-CN"/>
              </w:rPr>
              <w:t>N</w:t>
            </w:r>
            <w:r w:rsidRPr="005B3744">
              <w:rPr>
                <w:rFonts w:eastAsiaTheme="minorEastAsia"/>
                <w:sz w:val="16"/>
                <w:lang w:eastAsia="zh-CN"/>
              </w:rPr>
              <w:t>A</w:t>
            </w:r>
          </w:p>
        </w:tc>
      </w:tr>
    </w:tbl>
    <w:p w14:paraId="79755113" w14:textId="4552419B" w:rsidR="004B37BC" w:rsidRDefault="00B45E47" w:rsidP="00D42D6F">
      <w:pPr>
        <w:pStyle w:val="a7"/>
        <w:numPr>
          <w:ilvl w:val="0"/>
          <w:numId w:val="11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Introducing a</w:t>
      </w:r>
      <w:r w:rsidR="00D42D6F" w:rsidRPr="00D42D6F">
        <w:rPr>
          <w:rFonts w:eastAsia="宋体"/>
          <w:szCs w:val="24"/>
          <w:lang w:eastAsia="zh-CN"/>
        </w:rPr>
        <w:t xml:space="preserve"> dwell or wait time between the change in DL direction and the power measurement to ensure the switching state stable in the measurement procedure</w:t>
      </w:r>
      <w:r>
        <w:rPr>
          <w:rFonts w:eastAsia="宋体"/>
          <w:szCs w:val="24"/>
          <w:lang w:eastAsia="zh-CN"/>
        </w:rPr>
        <w:t xml:space="preserve"> will be considered</w:t>
      </w:r>
      <w:r w:rsidR="00D42D6F" w:rsidRPr="00D42D6F">
        <w:rPr>
          <w:rFonts w:eastAsia="宋体"/>
          <w:szCs w:val="24"/>
          <w:lang w:eastAsia="zh-CN"/>
        </w:rPr>
        <w:t>.</w:t>
      </w:r>
    </w:p>
    <w:p w14:paraId="5AC20159" w14:textId="5562F8F8" w:rsidR="00D42D6F" w:rsidRDefault="00D42D6F" w:rsidP="00D42D6F">
      <w:pPr>
        <w:rPr>
          <w:rFonts w:eastAsia="宋体"/>
          <w:szCs w:val="24"/>
          <w:lang w:eastAsia="zh-CN"/>
        </w:rPr>
      </w:pPr>
    </w:p>
    <w:p w14:paraId="50F61CD5" w14:textId="125F41B4" w:rsidR="00D42D6F" w:rsidRPr="00D42D6F" w:rsidRDefault="00D42D6F" w:rsidP="00D42D6F">
      <w:pPr>
        <w:rPr>
          <w:b/>
          <w:sz w:val="24"/>
          <w:szCs w:val="16"/>
          <w:u w:val="single"/>
          <w:lang w:val="sv-SE"/>
        </w:rPr>
      </w:pPr>
      <w:r w:rsidRPr="00D42D6F">
        <w:rPr>
          <w:b/>
          <w:sz w:val="24"/>
          <w:szCs w:val="16"/>
          <w:u w:val="single"/>
          <w:lang w:val="sv-SE"/>
        </w:rPr>
        <w:t>Sub-topic 1-3: Test methodology for UE with Tx Diversity</w:t>
      </w:r>
    </w:p>
    <w:p w14:paraId="474DE537" w14:textId="69AA12D5" w:rsidR="00D42D6F" w:rsidRPr="00D42D6F" w:rsidRDefault="00D42D6F" w:rsidP="00D42D6F">
      <w:pPr>
        <w:rPr>
          <w:rFonts w:eastAsia="宋体"/>
          <w:b/>
          <w:szCs w:val="24"/>
          <w:lang w:eastAsia="zh-CN"/>
        </w:rPr>
      </w:pPr>
      <w:r w:rsidRPr="00D42D6F">
        <w:rPr>
          <w:rFonts w:eastAsia="宋体" w:hint="eastAsia"/>
          <w:b/>
          <w:szCs w:val="24"/>
          <w:lang w:eastAsia="zh-CN"/>
        </w:rPr>
        <w:t>A</w:t>
      </w:r>
      <w:r w:rsidRPr="00D42D6F">
        <w:rPr>
          <w:rFonts w:eastAsia="宋体"/>
          <w:b/>
          <w:szCs w:val="24"/>
          <w:lang w:eastAsia="zh-CN"/>
        </w:rPr>
        <w:t>greement:</w:t>
      </w:r>
    </w:p>
    <w:p w14:paraId="001BCFA6" w14:textId="7FABBD6F" w:rsidR="00D42D6F" w:rsidRDefault="00D42D6F" w:rsidP="00D42D6F">
      <w:pPr>
        <w:pStyle w:val="a7"/>
        <w:numPr>
          <w:ilvl w:val="0"/>
          <w:numId w:val="11"/>
        </w:numPr>
        <w:ind w:firstLineChars="0"/>
        <w:rPr>
          <w:rFonts w:eastAsia="宋体"/>
          <w:szCs w:val="24"/>
          <w:lang w:eastAsia="zh-CN"/>
        </w:rPr>
      </w:pPr>
      <w:r w:rsidRPr="00D42D6F">
        <w:rPr>
          <w:rFonts w:eastAsia="宋体"/>
          <w:szCs w:val="24"/>
          <w:lang w:eastAsia="zh-CN"/>
        </w:rPr>
        <w:lastRenderedPageBreak/>
        <w:t xml:space="preserve">Further discuss the test method for </w:t>
      </w:r>
      <w:proofErr w:type="spellStart"/>
      <w:r w:rsidRPr="00D42D6F">
        <w:rPr>
          <w:rFonts w:eastAsia="宋体"/>
          <w:szCs w:val="24"/>
          <w:lang w:eastAsia="zh-CN"/>
        </w:rPr>
        <w:t>TxD</w:t>
      </w:r>
      <w:proofErr w:type="spellEnd"/>
      <w:r w:rsidRPr="00D42D6F">
        <w:rPr>
          <w:rFonts w:eastAsia="宋体"/>
          <w:szCs w:val="24"/>
          <w:lang w:eastAsia="zh-CN"/>
        </w:rPr>
        <w:t xml:space="preserve"> UEs with Method A and Method B as a start point.</w:t>
      </w:r>
    </w:p>
    <w:p w14:paraId="659489F5" w14:textId="5A9358CE" w:rsidR="004D0788" w:rsidRPr="00C24F4C" w:rsidRDefault="00C24F4C" w:rsidP="004D0788">
      <w:pPr>
        <w:pStyle w:val="a7"/>
        <w:numPr>
          <w:ilvl w:val="1"/>
          <w:numId w:val="11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M</w:t>
      </w:r>
      <w:r>
        <w:rPr>
          <w:rFonts w:eastAsia="宋体"/>
          <w:szCs w:val="24"/>
          <w:lang w:eastAsia="zh-CN"/>
        </w:rPr>
        <w:t xml:space="preserve">ethod A: </w:t>
      </w:r>
      <w:r>
        <w:rPr>
          <w:rFonts w:eastAsia="宋体"/>
          <w:lang w:eastAsia="zh-CN"/>
        </w:rPr>
        <w:t>Make UE worked in the test mode which keep UE transmitting with one fixed antenna. Test TRP of one of UE antennas named as TRP</w:t>
      </w:r>
      <w:r w:rsidRPr="00EF420F">
        <w:rPr>
          <w:rFonts w:eastAsia="宋体"/>
          <w:vertAlign w:val="subscript"/>
          <w:lang w:eastAsia="zh-CN"/>
        </w:rPr>
        <w:t>1</w:t>
      </w:r>
      <w:r>
        <w:rPr>
          <w:rFonts w:eastAsia="宋体"/>
          <w:lang w:eastAsia="zh-CN"/>
        </w:rPr>
        <w:t>. And then keep UE transmitting with the other antenna, and test TRP of the other antenna named as TRP</w:t>
      </w:r>
      <w:r w:rsidRPr="00EF420F">
        <w:rPr>
          <w:rFonts w:eastAsia="宋体"/>
          <w:vertAlign w:val="subscript"/>
          <w:lang w:eastAsia="zh-CN"/>
        </w:rPr>
        <w:t>2</w:t>
      </w:r>
      <w:r>
        <w:rPr>
          <w:rFonts w:eastAsia="宋体"/>
          <w:lang w:eastAsia="zh-CN"/>
        </w:rPr>
        <w:t>. Take the sum of TRP</w:t>
      </w:r>
      <w:r w:rsidRPr="00EF420F">
        <w:rPr>
          <w:rFonts w:eastAsia="宋体"/>
          <w:vertAlign w:val="subscript"/>
          <w:lang w:eastAsia="zh-CN"/>
        </w:rPr>
        <w:t>1</w:t>
      </w:r>
      <w:r>
        <w:rPr>
          <w:rFonts w:eastAsia="宋体"/>
          <w:lang w:eastAsia="zh-CN"/>
        </w:rPr>
        <w:t xml:space="preserve"> and TRP</w:t>
      </w:r>
      <w:r w:rsidRPr="00EF420F">
        <w:rPr>
          <w:rFonts w:eastAsia="宋体"/>
          <w:vertAlign w:val="subscript"/>
          <w:lang w:eastAsia="zh-CN"/>
        </w:rPr>
        <w:t>2</w:t>
      </w:r>
      <w:r w:rsidRPr="00EF420F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to get the TRP for the UE with Tx Diversity.</w:t>
      </w:r>
    </w:p>
    <w:p w14:paraId="61C2C0C8" w14:textId="6C97F1FB" w:rsidR="00C24F4C" w:rsidRPr="00D42D6F" w:rsidRDefault="00C24F4C" w:rsidP="004D0788">
      <w:pPr>
        <w:pStyle w:val="a7"/>
        <w:numPr>
          <w:ilvl w:val="1"/>
          <w:numId w:val="11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M</w:t>
      </w:r>
      <w:r>
        <w:rPr>
          <w:rFonts w:eastAsia="宋体"/>
          <w:szCs w:val="24"/>
          <w:lang w:eastAsia="zh-CN"/>
        </w:rPr>
        <w:t xml:space="preserve">ethod B: </w:t>
      </w:r>
      <w:r>
        <w:rPr>
          <w:rFonts w:eastAsia="宋体"/>
          <w:lang w:eastAsia="zh-CN"/>
        </w:rPr>
        <w:t>Make UE worked in Tx Diversity mode. Test TRP with both of the antennas transmitting together. It is the TRP for the UE with Tx Diversity.</w:t>
      </w:r>
    </w:p>
    <w:p w14:paraId="3CA168FE" w14:textId="45F9B1BA" w:rsidR="00D42D6F" w:rsidRDefault="00D42D6F" w:rsidP="00D42D6F">
      <w:pPr>
        <w:pStyle w:val="a7"/>
        <w:numPr>
          <w:ilvl w:val="0"/>
          <w:numId w:val="11"/>
        </w:numPr>
        <w:ind w:firstLineChars="0"/>
        <w:rPr>
          <w:rFonts w:eastAsia="宋体"/>
          <w:szCs w:val="24"/>
          <w:lang w:eastAsia="zh-CN"/>
        </w:rPr>
      </w:pPr>
      <w:r w:rsidRPr="00D42D6F">
        <w:rPr>
          <w:rFonts w:eastAsia="宋体"/>
          <w:szCs w:val="24"/>
          <w:lang w:eastAsia="zh-CN"/>
        </w:rPr>
        <w:t xml:space="preserve">Phase difference changing in </w:t>
      </w:r>
      <w:proofErr w:type="spellStart"/>
      <w:r w:rsidRPr="00D42D6F">
        <w:rPr>
          <w:rFonts w:eastAsia="宋体"/>
          <w:szCs w:val="24"/>
          <w:lang w:eastAsia="zh-CN"/>
        </w:rPr>
        <w:t>TxD</w:t>
      </w:r>
      <w:proofErr w:type="spellEnd"/>
      <w:r w:rsidRPr="00D42D6F">
        <w:rPr>
          <w:rFonts w:eastAsia="宋体"/>
          <w:szCs w:val="24"/>
          <w:lang w:eastAsia="zh-CN"/>
        </w:rPr>
        <w:t xml:space="preserve"> is FFS.</w:t>
      </w:r>
    </w:p>
    <w:p w14:paraId="55643395" w14:textId="77777777" w:rsidR="00D42D6F" w:rsidRPr="00D42D6F" w:rsidRDefault="00D42D6F" w:rsidP="00D42D6F">
      <w:pPr>
        <w:rPr>
          <w:rFonts w:eastAsia="宋体"/>
          <w:szCs w:val="24"/>
          <w:lang w:eastAsia="zh-CN"/>
        </w:rPr>
      </w:pPr>
    </w:p>
    <w:p w14:paraId="115057FF" w14:textId="5709CBD1" w:rsidR="004B37BC" w:rsidRPr="00D42D6F" w:rsidRDefault="004B37BC" w:rsidP="00D42D6F">
      <w:pPr>
        <w:rPr>
          <w:rFonts w:ascii="Arial" w:hAnsi="Arial"/>
          <w:sz w:val="36"/>
        </w:rPr>
      </w:pPr>
      <w:r w:rsidRPr="00D42D6F">
        <w:rPr>
          <w:rFonts w:ascii="Arial" w:hAnsi="Arial"/>
          <w:sz w:val="36"/>
        </w:rPr>
        <w:t xml:space="preserve">Topic 2: </w:t>
      </w:r>
      <w:r w:rsidR="00D42D6F" w:rsidRPr="00D42D6F">
        <w:rPr>
          <w:rFonts w:ascii="Arial" w:hAnsi="Arial"/>
          <w:sz w:val="36"/>
        </w:rPr>
        <w:t>Test time reduction</w:t>
      </w:r>
    </w:p>
    <w:p w14:paraId="6E79FD34" w14:textId="753EAC34" w:rsidR="00D42D6F" w:rsidRPr="00D42D6F" w:rsidRDefault="00D42D6F" w:rsidP="004B37BC">
      <w:pPr>
        <w:rPr>
          <w:b/>
          <w:sz w:val="24"/>
          <w:szCs w:val="16"/>
          <w:u w:val="single"/>
          <w:lang w:val="sv-SE"/>
        </w:rPr>
      </w:pPr>
      <w:r w:rsidRPr="00D42D6F">
        <w:rPr>
          <w:rFonts w:hint="eastAsia"/>
          <w:b/>
          <w:sz w:val="24"/>
          <w:szCs w:val="16"/>
          <w:u w:val="single"/>
          <w:lang w:val="sv-SE"/>
        </w:rPr>
        <w:t xml:space="preserve">Sub topic </w:t>
      </w:r>
      <w:r w:rsidRPr="00D42D6F">
        <w:rPr>
          <w:b/>
          <w:sz w:val="24"/>
          <w:szCs w:val="16"/>
          <w:u w:val="single"/>
          <w:lang w:val="sv-SE"/>
        </w:rPr>
        <w:t>2-</w:t>
      </w:r>
      <w:r w:rsidRPr="00D42D6F">
        <w:rPr>
          <w:rFonts w:hint="eastAsia"/>
          <w:b/>
          <w:sz w:val="24"/>
          <w:szCs w:val="16"/>
          <w:u w:val="single"/>
          <w:lang w:val="sv-SE"/>
        </w:rPr>
        <w:t>1</w:t>
      </w:r>
      <w:r w:rsidRPr="00D42D6F">
        <w:rPr>
          <w:b/>
          <w:sz w:val="24"/>
          <w:szCs w:val="16"/>
          <w:u w:val="single"/>
          <w:lang w:val="sv-SE"/>
        </w:rPr>
        <w:t xml:space="preserve"> Single Point Offset method to reduce TRP TRS OTA test time</w:t>
      </w:r>
    </w:p>
    <w:p w14:paraId="169BE220" w14:textId="03508EAA" w:rsidR="00D42D6F" w:rsidRDefault="004856F6" w:rsidP="004B37BC">
      <w:pPr>
        <w:rPr>
          <w:rFonts w:eastAsia="宋体"/>
          <w:b/>
          <w:szCs w:val="24"/>
          <w:lang w:val="en-US" w:eastAsia="zh-CN"/>
        </w:rPr>
      </w:pPr>
      <w:r>
        <w:rPr>
          <w:rFonts w:eastAsia="宋体" w:hint="eastAsia"/>
          <w:b/>
          <w:szCs w:val="24"/>
          <w:lang w:val="en-US" w:eastAsia="zh-CN"/>
        </w:rPr>
        <w:t>W</w:t>
      </w:r>
      <w:r>
        <w:rPr>
          <w:rFonts w:eastAsia="宋体"/>
          <w:b/>
          <w:szCs w:val="24"/>
          <w:lang w:val="en-US" w:eastAsia="zh-CN"/>
        </w:rPr>
        <w:t>F:</w:t>
      </w:r>
    </w:p>
    <w:p w14:paraId="447DCAA7" w14:textId="5011DB4A" w:rsidR="004856F6" w:rsidRPr="004856F6" w:rsidRDefault="004856F6" w:rsidP="004856F6">
      <w:pPr>
        <w:pStyle w:val="a7"/>
        <w:numPr>
          <w:ilvl w:val="0"/>
          <w:numId w:val="11"/>
        </w:numPr>
        <w:ind w:firstLineChars="0"/>
        <w:rPr>
          <w:rFonts w:eastAsia="宋体"/>
          <w:szCs w:val="24"/>
          <w:lang w:eastAsia="zh-CN"/>
        </w:rPr>
      </w:pPr>
      <w:r w:rsidRPr="004856F6">
        <w:rPr>
          <w:rFonts w:eastAsia="宋体"/>
          <w:szCs w:val="24"/>
          <w:lang w:eastAsia="zh-CN"/>
        </w:rPr>
        <w:t>The single point offset method can be further discussed.</w:t>
      </w:r>
    </w:p>
    <w:p w14:paraId="3851797C" w14:textId="77777777" w:rsidR="0076195B" w:rsidRPr="0076195B" w:rsidRDefault="0076195B" w:rsidP="008C4689">
      <w:pPr>
        <w:rPr>
          <w:rFonts w:eastAsia="宋体"/>
          <w:szCs w:val="24"/>
          <w:lang w:val="en-US" w:eastAsia="zh-CN"/>
        </w:rPr>
      </w:pPr>
    </w:p>
    <w:p w14:paraId="532226A1" w14:textId="77777777" w:rsidR="00142ED5" w:rsidRPr="00A44705" w:rsidRDefault="00142ED5" w:rsidP="00142ED5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14:paraId="6030BEF6" w14:textId="7A8F3B44" w:rsidR="00142ED5" w:rsidRDefault="00142ED5" w:rsidP="00142ED5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="004856F6" w:rsidRPr="004856F6">
        <w:rPr>
          <w:rFonts w:eastAsiaTheme="minorEastAsia"/>
          <w:lang w:eastAsia="zh-CN"/>
        </w:rPr>
        <w:t>R4-2202956_Summary_326_after_1st round</w:t>
      </w:r>
      <w:r w:rsidR="004856F6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Moderator (OPPO), RAN4#101</w:t>
      </w:r>
      <w:r w:rsidR="004856F6">
        <w:rPr>
          <w:rFonts w:eastAsiaTheme="minorEastAsia"/>
          <w:lang w:eastAsia="zh-CN"/>
        </w:rPr>
        <w:t>-bis</w:t>
      </w:r>
      <w:r>
        <w:rPr>
          <w:rFonts w:eastAsiaTheme="minorEastAsia"/>
          <w:lang w:eastAsia="zh-CN"/>
        </w:rPr>
        <w:t xml:space="preserve">-e, </w:t>
      </w:r>
      <w:r w:rsidR="004856F6">
        <w:rPr>
          <w:rFonts w:eastAsiaTheme="minorEastAsia"/>
          <w:lang w:eastAsia="zh-CN"/>
        </w:rPr>
        <w:t>Jan</w:t>
      </w:r>
      <w:r>
        <w:rPr>
          <w:rFonts w:eastAsiaTheme="minorEastAsia"/>
          <w:lang w:eastAsia="zh-CN"/>
        </w:rPr>
        <w:t>., 202</w:t>
      </w:r>
      <w:r w:rsidR="004856F6">
        <w:rPr>
          <w:rFonts w:eastAsiaTheme="minorEastAsia"/>
          <w:lang w:eastAsia="zh-CN"/>
        </w:rPr>
        <w:t>2</w:t>
      </w:r>
    </w:p>
    <w:p w14:paraId="63E187ED" w14:textId="01408BFD" w:rsidR="005F4FAA" w:rsidRPr="00323B95" w:rsidRDefault="005F4FAA" w:rsidP="00142ED5">
      <w:pPr>
        <w:pStyle w:val="EX"/>
        <w:ind w:left="284" w:firstLine="0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2] R4-2203098</w:t>
      </w:r>
      <w:r w:rsidRPr="005F4FAA">
        <w:rPr>
          <w:rFonts w:eastAsiaTheme="minorEastAsia"/>
          <w:lang w:eastAsia="zh-CN"/>
        </w:rPr>
        <w:t xml:space="preserve"> Email discussion summary for [101-bis-</w:t>
      </w:r>
      <w:proofErr w:type="gramStart"/>
      <w:r w:rsidRPr="005F4FAA">
        <w:rPr>
          <w:rFonts w:eastAsiaTheme="minorEastAsia"/>
          <w:lang w:eastAsia="zh-CN"/>
        </w:rPr>
        <w:t>e][</w:t>
      </w:r>
      <w:proofErr w:type="gramEnd"/>
      <w:r w:rsidRPr="005F4FAA">
        <w:rPr>
          <w:rFonts w:eastAsiaTheme="minorEastAsia"/>
          <w:lang w:eastAsia="zh-CN"/>
        </w:rPr>
        <w:t>326] FR1_TRP_TRS_Part2</w:t>
      </w:r>
      <w:r>
        <w:rPr>
          <w:rFonts w:eastAsiaTheme="minorEastAsia"/>
          <w:lang w:eastAsia="zh-CN"/>
        </w:rPr>
        <w:t>, Moderator(OPPO), RAN4#101-bis-e, Jan, 2022</w:t>
      </w:r>
    </w:p>
    <w:p w14:paraId="5897D062" w14:textId="77777777" w:rsidR="00142ED5" w:rsidRPr="00142ED5" w:rsidRDefault="00142ED5" w:rsidP="001B3EDB">
      <w:pPr>
        <w:rPr>
          <w:rFonts w:eastAsia="宋体" w:hint="eastAsia"/>
          <w:szCs w:val="24"/>
          <w:lang w:eastAsia="zh-CN"/>
        </w:rPr>
      </w:pPr>
      <w:bookmarkStart w:id="0" w:name="_GoBack"/>
      <w:bookmarkEnd w:id="0"/>
    </w:p>
    <w:sectPr w:rsidR="00142ED5" w:rsidRPr="00142ED5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605E5" w16cex:dateUtc="2021-11-10T16:48:00Z"/>
  <w16cex:commentExtensible w16cex:durableId="25360625" w16cex:dateUtc="2021-11-10T16:49:00Z"/>
  <w16cex:commentExtensible w16cex:durableId="25366F05" w16cex:dateUtc="2021-11-11T00:17:00Z"/>
  <w16cex:commentExtensible w16cex:durableId="2536C465" w16cex:dateUtc="2021-11-11T06:21:00Z"/>
  <w16cex:commentExtensible w16cex:durableId="25368181" w16cex:dateUtc="2021-11-11T01:36:00Z"/>
  <w16cex:commentExtensible w16cex:durableId="25366D3C" w16cex:dateUtc="2021-11-11T00:09:00Z"/>
  <w16cex:commentExtensible w16cex:durableId="25366D4C" w16cex:dateUtc="2021-11-11T00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93A36" w14:textId="77777777" w:rsidR="00003296" w:rsidRDefault="00003296" w:rsidP="0003021C">
      <w:pPr>
        <w:spacing w:after="0"/>
      </w:pPr>
      <w:r>
        <w:separator/>
      </w:r>
    </w:p>
  </w:endnote>
  <w:endnote w:type="continuationSeparator" w:id="0">
    <w:p w14:paraId="131B4485" w14:textId="77777777" w:rsidR="00003296" w:rsidRDefault="00003296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6E5AF" w14:textId="77777777" w:rsidR="00003296" w:rsidRDefault="00003296" w:rsidP="0003021C">
      <w:pPr>
        <w:spacing w:after="0"/>
      </w:pPr>
      <w:r>
        <w:separator/>
      </w:r>
    </w:p>
  </w:footnote>
  <w:footnote w:type="continuationSeparator" w:id="0">
    <w:p w14:paraId="7FFD9A02" w14:textId="77777777" w:rsidR="00003296" w:rsidRDefault="00003296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92D139D"/>
    <w:multiLevelType w:val="hybridMultilevel"/>
    <w:tmpl w:val="361AEC44"/>
    <w:lvl w:ilvl="0" w:tplc="90DCB684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334A05"/>
    <w:multiLevelType w:val="hybridMultilevel"/>
    <w:tmpl w:val="BFBE6F0C"/>
    <w:lvl w:ilvl="0" w:tplc="90DCB684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7D72319"/>
    <w:multiLevelType w:val="hybridMultilevel"/>
    <w:tmpl w:val="572CA33E"/>
    <w:lvl w:ilvl="0" w:tplc="90DCB684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0" w15:restartNumberingAfterBreak="0">
    <w:nsid w:val="78D83E4B"/>
    <w:multiLevelType w:val="hybridMultilevel"/>
    <w:tmpl w:val="EB20E0AC"/>
    <w:lvl w:ilvl="0" w:tplc="90DCB684">
      <w:start w:val="3"/>
      <w:numFmt w:val="bullet"/>
      <w:lvlText w:val="-"/>
      <w:lvlJc w:val="left"/>
      <w:pPr>
        <w:ind w:left="70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12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9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trackRevisions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03296"/>
    <w:rsid w:val="00011879"/>
    <w:rsid w:val="0002498D"/>
    <w:rsid w:val="0003021C"/>
    <w:rsid w:val="000358BC"/>
    <w:rsid w:val="00045525"/>
    <w:rsid w:val="00054E76"/>
    <w:rsid w:val="00055B54"/>
    <w:rsid w:val="00056C94"/>
    <w:rsid w:val="000646D2"/>
    <w:rsid w:val="00067EF1"/>
    <w:rsid w:val="0007273A"/>
    <w:rsid w:val="0009553E"/>
    <w:rsid w:val="00096952"/>
    <w:rsid w:val="00096C04"/>
    <w:rsid w:val="000A4E3C"/>
    <w:rsid w:val="000A54B4"/>
    <w:rsid w:val="000B1442"/>
    <w:rsid w:val="000B480B"/>
    <w:rsid w:val="000E2B0A"/>
    <w:rsid w:val="000E4110"/>
    <w:rsid w:val="000E4413"/>
    <w:rsid w:val="000F28AF"/>
    <w:rsid w:val="00103338"/>
    <w:rsid w:val="0010771F"/>
    <w:rsid w:val="00107B65"/>
    <w:rsid w:val="0011447B"/>
    <w:rsid w:val="0012004A"/>
    <w:rsid w:val="00130187"/>
    <w:rsid w:val="00130D44"/>
    <w:rsid w:val="00142ED5"/>
    <w:rsid w:val="00145BF3"/>
    <w:rsid w:val="00156AB2"/>
    <w:rsid w:val="0016054E"/>
    <w:rsid w:val="0017411A"/>
    <w:rsid w:val="0018728C"/>
    <w:rsid w:val="00196E38"/>
    <w:rsid w:val="001A447D"/>
    <w:rsid w:val="001B3EDB"/>
    <w:rsid w:val="001E082D"/>
    <w:rsid w:val="001E528F"/>
    <w:rsid w:val="001F1EEE"/>
    <w:rsid w:val="001F637F"/>
    <w:rsid w:val="00214C02"/>
    <w:rsid w:val="00214E75"/>
    <w:rsid w:val="00215E3A"/>
    <w:rsid w:val="002206B1"/>
    <w:rsid w:val="002400E2"/>
    <w:rsid w:val="002466C5"/>
    <w:rsid w:val="002529CD"/>
    <w:rsid w:val="0025301C"/>
    <w:rsid w:val="002553AA"/>
    <w:rsid w:val="002618BA"/>
    <w:rsid w:val="00262BB5"/>
    <w:rsid w:val="00265877"/>
    <w:rsid w:val="00265B4F"/>
    <w:rsid w:val="002666EB"/>
    <w:rsid w:val="0027007E"/>
    <w:rsid w:val="002816B1"/>
    <w:rsid w:val="00287A5F"/>
    <w:rsid w:val="002A389C"/>
    <w:rsid w:val="002A5810"/>
    <w:rsid w:val="002A5AAC"/>
    <w:rsid w:val="002C3961"/>
    <w:rsid w:val="002D0367"/>
    <w:rsid w:val="002D7EEA"/>
    <w:rsid w:val="002F2025"/>
    <w:rsid w:val="002F4DBF"/>
    <w:rsid w:val="002F5B2C"/>
    <w:rsid w:val="00305776"/>
    <w:rsid w:val="003209B5"/>
    <w:rsid w:val="00323B95"/>
    <w:rsid w:val="00347AB2"/>
    <w:rsid w:val="00357AAD"/>
    <w:rsid w:val="00372596"/>
    <w:rsid w:val="00376766"/>
    <w:rsid w:val="00384E5B"/>
    <w:rsid w:val="003956E2"/>
    <w:rsid w:val="00396F4A"/>
    <w:rsid w:val="003A1FCD"/>
    <w:rsid w:val="003C1B40"/>
    <w:rsid w:val="003F1079"/>
    <w:rsid w:val="003F158B"/>
    <w:rsid w:val="00400F3F"/>
    <w:rsid w:val="00403B6D"/>
    <w:rsid w:val="00411BC2"/>
    <w:rsid w:val="00415E1A"/>
    <w:rsid w:val="0042087B"/>
    <w:rsid w:val="00420F98"/>
    <w:rsid w:val="00440EF6"/>
    <w:rsid w:val="004536D4"/>
    <w:rsid w:val="004664DD"/>
    <w:rsid w:val="004700B3"/>
    <w:rsid w:val="00474BD0"/>
    <w:rsid w:val="004803EC"/>
    <w:rsid w:val="00481688"/>
    <w:rsid w:val="00482E50"/>
    <w:rsid w:val="004856F6"/>
    <w:rsid w:val="00486AE0"/>
    <w:rsid w:val="0048741E"/>
    <w:rsid w:val="00487E7C"/>
    <w:rsid w:val="0049290F"/>
    <w:rsid w:val="004A108A"/>
    <w:rsid w:val="004B37BC"/>
    <w:rsid w:val="004B3C0C"/>
    <w:rsid w:val="004C1488"/>
    <w:rsid w:val="004D0788"/>
    <w:rsid w:val="004D33AA"/>
    <w:rsid w:val="004D4E7B"/>
    <w:rsid w:val="004E0CEE"/>
    <w:rsid w:val="004E4389"/>
    <w:rsid w:val="004E6D83"/>
    <w:rsid w:val="00501EB2"/>
    <w:rsid w:val="00510DAC"/>
    <w:rsid w:val="0052285E"/>
    <w:rsid w:val="0052750F"/>
    <w:rsid w:val="00547795"/>
    <w:rsid w:val="0056483B"/>
    <w:rsid w:val="00564BBA"/>
    <w:rsid w:val="005656FC"/>
    <w:rsid w:val="00566BE0"/>
    <w:rsid w:val="00567280"/>
    <w:rsid w:val="00570694"/>
    <w:rsid w:val="00573F93"/>
    <w:rsid w:val="00585221"/>
    <w:rsid w:val="00591D26"/>
    <w:rsid w:val="00596856"/>
    <w:rsid w:val="0059688D"/>
    <w:rsid w:val="005A259C"/>
    <w:rsid w:val="005B6BC1"/>
    <w:rsid w:val="005C034D"/>
    <w:rsid w:val="005D1B6E"/>
    <w:rsid w:val="005D21AA"/>
    <w:rsid w:val="005D46F7"/>
    <w:rsid w:val="005D5DBB"/>
    <w:rsid w:val="005E059A"/>
    <w:rsid w:val="005E24BC"/>
    <w:rsid w:val="005E78CD"/>
    <w:rsid w:val="005F2A66"/>
    <w:rsid w:val="005F4FAA"/>
    <w:rsid w:val="00602100"/>
    <w:rsid w:val="00614AEE"/>
    <w:rsid w:val="00615922"/>
    <w:rsid w:val="00621185"/>
    <w:rsid w:val="00626153"/>
    <w:rsid w:val="00627AE5"/>
    <w:rsid w:val="00631AE6"/>
    <w:rsid w:val="00631F03"/>
    <w:rsid w:val="006441EC"/>
    <w:rsid w:val="00645643"/>
    <w:rsid w:val="00646286"/>
    <w:rsid w:val="00664622"/>
    <w:rsid w:val="006678A6"/>
    <w:rsid w:val="00672765"/>
    <w:rsid w:val="00674A90"/>
    <w:rsid w:val="0068171A"/>
    <w:rsid w:val="00682097"/>
    <w:rsid w:val="00686D8A"/>
    <w:rsid w:val="00687FD1"/>
    <w:rsid w:val="00693B17"/>
    <w:rsid w:val="006C2B90"/>
    <w:rsid w:val="007272D1"/>
    <w:rsid w:val="0073566C"/>
    <w:rsid w:val="007373AF"/>
    <w:rsid w:val="00737F7D"/>
    <w:rsid w:val="0076195B"/>
    <w:rsid w:val="00761CA2"/>
    <w:rsid w:val="00770B89"/>
    <w:rsid w:val="007726E6"/>
    <w:rsid w:val="007764CE"/>
    <w:rsid w:val="007A482C"/>
    <w:rsid w:val="007B07E5"/>
    <w:rsid w:val="007C3534"/>
    <w:rsid w:val="007D5C83"/>
    <w:rsid w:val="007E40B0"/>
    <w:rsid w:val="007F009F"/>
    <w:rsid w:val="007F37FE"/>
    <w:rsid w:val="0080479F"/>
    <w:rsid w:val="008053AB"/>
    <w:rsid w:val="0080795E"/>
    <w:rsid w:val="008144EC"/>
    <w:rsid w:val="00815183"/>
    <w:rsid w:val="0082608F"/>
    <w:rsid w:val="008336F3"/>
    <w:rsid w:val="008352C1"/>
    <w:rsid w:val="008403D8"/>
    <w:rsid w:val="00841297"/>
    <w:rsid w:val="00853384"/>
    <w:rsid w:val="008559B8"/>
    <w:rsid w:val="0087017B"/>
    <w:rsid w:val="00871374"/>
    <w:rsid w:val="008941F1"/>
    <w:rsid w:val="0089675D"/>
    <w:rsid w:val="008A4CDA"/>
    <w:rsid w:val="008C3254"/>
    <w:rsid w:val="008C4689"/>
    <w:rsid w:val="008D18D2"/>
    <w:rsid w:val="008E2D4C"/>
    <w:rsid w:val="008E35B1"/>
    <w:rsid w:val="008E591A"/>
    <w:rsid w:val="008F13E1"/>
    <w:rsid w:val="008F1D48"/>
    <w:rsid w:val="008F679C"/>
    <w:rsid w:val="00902570"/>
    <w:rsid w:val="0090420E"/>
    <w:rsid w:val="00905C13"/>
    <w:rsid w:val="00906962"/>
    <w:rsid w:val="00907364"/>
    <w:rsid w:val="00910A92"/>
    <w:rsid w:val="00913ED4"/>
    <w:rsid w:val="00916D73"/>
    <w:rsid w:val="00924F4E"/>
    <w:rsid w:val="00927CA7"/>
    <w:rsid w:val="00940D0F"/>
    <w:rsid w:val="0094229E"/>
    <w:rsid w:val="0094257C"/>
    <w:rsid w:val="00963040"/>
    <w:rsid w:val="00966EF3"/>
    <w:rsid w:val="00967054"/>
    <w:rsid w:val="009716E4"/>
    <w:rsid w:val="00974222"/>
    <w:rsid w:val="00991F01"/>
    <w:rsid w:val="00992EB9"/>
    <w:rsid w:val="009A12A8"/>
    <w:rsid w:val="009A1576"/>
    <w:rsid w:val="009A1DF5"/>
    <w:rsid w:val="009B3381"/>
    <w:rsid w:val="009B5B64"/>
    <w:rsid w:val="009C042F"/>
    <w:rsid w:val="009C1AFB"/>
    <w:rsid w:val="009C541C"/>
    <w:rsid w:val="009C6D0C"/>
    <w:rsid w:val="009C7CDA"/>
    <w:rsid w:val="009D0289"/>
    <w:rsid w:val="009D20DB"/>
    <w:rsid w:val="009D2FF0"/>
    <w:rsid w:val="009D69D2"/>
    <w:rsid w:val="009F68FB"/>
    <w:rsid w:val="00A14DDA"/>
    <w:rsid w:val="00A176FA"/>
    <w:rsid w:val="00A23BC8"/>
    <w:rsid w:val="00A24DE7"/>
    <w:rsid w:val="00A30765"/>
    <w:rsid w:val="00A32C90"/>
    <w:rsid w:val="00A479BB"/>
    <w:rsid w:val="00A51699"/>
    <w:rsid w:val="00A53FC0"/>
    <w:rsid w:val="00A649A4"/>
    <w:rsid w:val="00A75DE6"/>
    <w:rsid w:val="00A80B08"/>
    <w:rsid w:val="00A86C91"/>
    <w:rsid w:val="00A925E0"/>
    <w:rsid w:val="00A9526C"/>
    <w:rsid w:val="00A97485"/>
    <w:rsid w:val="00AE2291"/>
    <w:rsid w:val="00AF3250"/>
    <w:rsid w:val="00B0494B"/>
    <w:rsid w:val="00B07F65"/>
    <w:rsid w:val="00B10C7F"/>
    <w:rsid w:val="00B13C39"/>
    <w:rsid w:val="00B23AD5"/>
    <w:rsid w:val="00B2591E"/>
    <w:rsid w:val="00B2676A"/>
    <w:rsid w:val="00B30A98"/>
    <w:rsid w:val="00B329C7"/>
    <w:rsid w:val="00B33A34"/>
    <w:rsid w:val="00B36AFE"/>
    <w:rsid w:val="00B4341C"/>
    <w:rsid w:val="00B44F79"/>
    <w:rsid w:val="00B45E47"/>
    <w:rsid w:val="00B4774F"/>
    <w:rsid w:val="00B52047"/>
    <w:rsid w:val="00B52F7E"/>
    <w:rsid w:val="00B53F18"/>
    <w:rsid w:val="00B74F57"/>
    <w:rsid w:val="00B82F96"/>
    <w:rsid w:val="00B91500"/>
    <w:rsid w:val="00B96A4E"/>
    <w:rsid w:val="00B976CD"/>
    <w:rsid w:val="00BD7A49"/>
    <w:rsid w:val="00BE135A"/>
    <w:rsid w:val="00C130AD"/>
    <w:rsid w:val="00C23CFC"/>
    <w:rsid w:val="00C24F4C"/>
    <w:rsid w:val="00C318E4"/>
    <w:rsid w:val="00C360EF"/>
    <w:rsid w:val="00C43232"/>
    <w:rsid w:val="00C543E0"/>
    <w:rsid w:val="00C564D7"/>
    <w:rsid w:val="00C63066"/>
    <w:rsid w:val="00C76EBF"/>
    <w:rsid w:val="00CA3BBC"/>
    <w:rsid w:val="00CB57CB"/>
    <w:rsid w:val="00CB7B07"/>
    <w:rsid w:val="00CC445C"/>
    <w:rsid w:val="00CD388E"/>
    <w:rsid w:val="00CE077A"/>
    <w:rsid w:val="00CE12DE"/>
    <w:rsid w:val="00CE5B6F"/>
    <w:rsid w:val="00CE789C"/>
    <w:rsid w:val="00CF08E9"/>
    <w:rsid w:val="00CF0964"/>
    <w:rsid w:val="00CF479B"/>
    <w:rsid w:val="00D04830"/>
    <w:rsid w:val="00D06550"/>
    <w:rsid w:val="00D15999"/>
    <w:rsid w:val="00D32F40"/>
    <w:rsid w:val="00D420B7"/>
    <w:rsid w:val="00D42D6F"/>
    <w:rsid w:val="00D54BD6"/>
    <w:rsid w:val="00D67697"/>
    <w:rsid w:val="00D74A01"/>
    <w:rsid w:val="00D846FB"/>
    <w:rsid w:val="00D92565"/>
    <w:rsid w:val="00D93D62"/>
    <w:rsid w:val="00D95049"/>
    <w:rsid w:val="00DA4748"/>
    <w:rsid w:val="00DB3813"/>
    <w:rsid w:val="00DD38F0"/>
    <w:rsid w:val="00DD67F7"/>
    <w:rsid w:val="00DE0DA1"/>
    <w:rsid w:val="00DE2503"/>
    <w:rsid w:val="00DF2DCA"/>
    <w:rsid w:val="00DF6A20"/>
    <w:rsid w:val="00DF76FA"/>
    <w:rsid w:val="00E165E9"/>
    <w:rsid w:val="00E24C95"/>
    <w:rsid w:val="00E25DBD"/>
    <w:rsid w:val="00E30AFB"/>
    <w:rsid w:val="00E347D5"/>
    <w:rsid w:val="00E43D38"/>
    <w:rsid w:val="00E5652B"/>
    <w:rsid w:val="00E64760"/>
    <w:rsid w:val="00EB7E02"/>
    <w:rsid w:val="00EB7FA3"/>
    <w:rsid w:val="00EC2338"/>
    <w:rsid w:val="00ED5ABE"/>
    <w:rsid w:val="00EE14A0"/>
    <w:rsid w:val="00EE4BBE"/>
    <w:rsid w:val="00EE5F9D"/>
    <w:rsid w:val="00EF4652"/>
    <w:rsid w:val="00EF6D09"/>
    <w:rsid w:val="00F00275"/>
    <w:rsid w:val="00F028EE"/>
    <w:rsid w:val="00F30333"/>
    <w:rsid w:val="00F43101"/>
    <w:rsid w:val="00F44AB0"/>
    <w:rsid w:val="00F61C0F"/>
    <w:rsid w:val="00F63246"/>
    <w:rsid w:val="00F63F87"/>
    <w:rsid w:val="00F65DEB"/>
    <w:rsid w:val="00F76ACB"/>
    <w:rsid w:val="00F91DA6"/>
    <w:rsid w:val="00FA0648"/>
    <w:rsid w:val="00FA6822"/>
    <w:rsid w:val="00FB282B"/>
    <w:rsid w:val="00FD3EF1"/>
    <w:rsid w:val="00FD696E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74A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semiHidden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customStyle="1" w:styleId="a8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7"/>
    <w:uiPriority w:val="34"/>
    <w:qFormat/>
    <w:locked/>
    <w:rsid w:val="004B37B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d">
    <w:name w:val="Table Grid"/>
    <w:basedOn w:val="a1"/>
    <w:rsid w:val="00EB7E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76195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195B"/>
  </w:style>
  <w:style w:type="character" w:customStyle="1" w:styleId="af0">
    <w:name w:val="批注文字 字符"/>
    <w:basedOn w:val="a0"/>
    <w:link w:val="af"/>
    <w:uiPriority w:val="99"/>
    <w:semiHidden/>
    <w:rsid w:val="0076195B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6195B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76195B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3">
    <w:name w:val="Balloon Text"/>
    <w:basedOn w:val="a"/>
    <w:link w:val="af4"/>
    <w:uiPriority w:val="99"/>
    <w:semiHidden/>
    <w:unhideWhenUsed/>
    <w:rsid w:val="0076195B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4">
    <w:name w:val="批注框文本 字符"/>
    <w:basedOn w:val="a0"/>
    <w:link w:val="af3"/>
    <w:uiPriority w:val="99"/>
    <w:semiHidden/>
    <w:rsid w:val="0076195B"/>
    <w:rPr>
      <w:rFonts w:ascii="Microsoft YaHei UI" w:eastAsia="Microsoft YaHei UI" w:hAnsi="Times New Roman" w:cs="Times New Roman"/>
      <w:kern w:val="0"/>
      <w:sz w:val="18"/>
      <w:szCs w:val="18"/>
      <w:lang w:val="en-GB" w:eastAsia="en-GB"/>
    </w:rPr>
  </w:style>
  <w:style w:type="paragraph" w:styleId="af5">
    <w:name w:val="Revision"/>
    <w:hidden/>
    <w:uiPriority w:val="99"/>
    <w:semiHidden/>
    <w:rsid w:val="0080479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1E987-40CB-4667-8AF2-01B514737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327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OPPO</cp:lastModifiedBy>
  <cp:revision>9</cp:revision>
  <dcterms:created xsi:type="dcterms:W3CDTF">2021-11-11T09:09:00Z</dcterms:created>
  <dcterms:modified xsi:type="dcterms:W3CDTF">2022-01-24T16:27:00Z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1636509966</vt:lpwstr>
  </property>
</Properties>
</file>